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1A74" w14:textId="77777777" w:rsidR="00D9357B" w:rsidRDefault="00D9357B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0E0E48DC" w14:textId="77777777" w:rsidR="00D9357B" w:rsidRDefault="00D9357B" w:rsidP="00D9357B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550DE335" w14:textId="4718569F" w:rsidR="00D9357B" w:rsidRDefault="00D9357B" w:rsidP="00D9357B">
      <w:pPr>
        <w:ind w:left="-284"/>
        <w:rPr>
          <w:rFonts w:ascii="Times" w:eastAsia="Times New Roman" w:hAnsi="Times" w:cs="Times New Roman"/>
          <w:b/>
          <w:lang w:val="en-AU"/>
        </w:rPr>
      </w:pPr>
      <w:r w:rsidRPr="00D9357B">
        <w:rPr>
          <w:rFonts w:ascii="Times" w:eastAsia="Times New Roman" w:hAnsi="Times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F89D8F3" wp14:editId="3089918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84680" cy="98188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8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E55DD" w14:textId="77777777" w:rsidR="00D9357B" w:rsidRDefault="00D9357B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0CC0E7D0" w14:textId="77777777" w:rsidR="00D9357B" w:rsidRDefault="00D9357B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5B595DEA" w14:textId="77777777" w:rsidR="00717268" w:rsidRDefault="00717268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0E74B101" w14:textId="77777777" w:rsidR="00717268" w:rsidRDefault="00717268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2DB7226B" w14:textId="77777777" w:rsidR="00717268" w:rsidRDefault="00717268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65B03F68" w14:textId="77777777" w:rsidR="00717268" w:rsidRDefault="00717268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49F43F40" w14:textId="2D39F187" w:rsidR="00116AC0" w:rsidRDefault="00E96C33" w:rsidP="00116AC0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Genetics Society of Australasia 2019 Student Research Grant Scheme</w:t>
      </w:r>
    </w:p>
    <w:p w14:paraId="52FCAE45" w14:textId="22F386E9" w:rsidR="00E96C33" w:rsidRDefault="00E96C33" w:rsidP="00116AC0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(</w:t>
      </w:r>
      <w:r w:rsidR="002E6E7C">
        <w:rPr>
          <w:rFonts w:ascii="Times" w:eastAsia="Times New Roman" w:hAnsi="Times" w:cs="Times New Roman"/>
          <w:b/>
          <w:lang w:val="en-AU"/>
        </w:rPr>
        <w:t>POCD Student</w:t>
      </w:r>
      <w:r w:rsidRPr="00E96C33">
        <w:rPr>
          <w:rFonts w:ascii="Times" w:eastAsia="Times New Roman" w:hAnsi="Times" w:cs="Times New Roman"/>
          <w:b/>
          <w:lang w:val="en-AU"/>
        </w:rPr>
        <w:t xml:space="preserve"> Grant)</w:t>
      </w:r>
    </w:p>
    <w:p w14:paraId="31A60AAC" w14:textId="77777777" w:rsidR="00116AC0" w:rsidRPr="00E96C33" w:rsidRDefault="00116AC0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42B672BF" w14:textId="27EFB357" w:rsidR="00E96C33" w:rsidRP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 xml:space="preserve">The GSA are pleased to announce our new Student Research Grant Scheme including an </w:t>
      </w:r>
      <w:r w:rsidR="00474EF9">
        <w:rPr>
          <w:rFonts w:ascii="Times" w:eastAsia="Times New Roman" w:hAnsi="Times" w:cs="Times New Roman"/>
          <w:lang w:val="en-AU"/>
        </w:rPr>
        <w:t>$1000 shopping voucher from Point of Care Diagnostics.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="00474EF9">
        <w:rPr>
          <w:rFonts w:ascii="Times" w:eastAsia="Times New Roman" w:hAnsi="Times" w:cs="Times New Roman"/>
          <w:lang w:val="en-AU"/>
        </w:rPr>
        <w:t>Postgraduate r</w:t>
      </w:r>
      <w:r w:rsidRPr="00E96C33">
        <w:rPr>
          <w:rFonts w:ascii="Times" w:eastAsia="Times New Roman" w:hAnsi="Times" w:cs="Times New Roman"/>
          <w:lang w:val="en-AU"/>
        </w:rPr>
        <w:t>esearchers</w:t>
      </w:r>
      <w:r w:rsidR="00474EF9">
        <w:rPr>
          <w:rFonts w:ascii="Times" w:eastAsia="Times New Roman" w:hAnsi="Times" w:cs="Times New Roman"/>
          <w:lang w:val="en-AU"/>
        </w:rPr>
        <w:t xml:space="preserve"> </w:t>
      </w:r>
      <w:r w:rsidRPr="00E96C33">
        <w:rPr>
          <w:rFonts w:ascii="Times" w:eastAsia="Times New Roman" w:hAnsi="Times" w:cs="Times New Roman"/>
          <w:lang w:val="en-AU"/>
        </w:rPr>
        <w:t xml:space="preserve">are invited to </w:t>
      </w:r>
      <w:proofErr w:type="gramStart"/>
      <w:r w:rsidRPr="00E96C33">
        <w:rPr>
          <w:rFonts w:ascii="Times" w:eastAsia="Times New Roman" w:hAnsi="Times" w:cs="Times New Roman"/>
          <w:lang w:val="en-AU"/>
        </w:rPr>
        <w:t>submit a</w:t>
      </w:r>
      <w:r w:rsidR="00474EF9">
        <w:rPr>
          <w:rFonts w:ascii="Times" w:eastAsia="Times New Roman" w:hAnsi="Times" w:cs="Times New Roman"/>
          <w:lang w:val="en-AU"/>
        </w:rPr>
        <w:t>n</w:t>
      </w:r>
      <w:r w:rsidRPr="00E96C33">
        <w:rPr>
          <w:rFonts w:ascii="Times" w:eastAsia="Times New Roman" w:hAnsi="Times" w:cs="Times New Roman"/>
          <w:lang w:val="en-AU"/>
        </w:rPr>
        <w:t xml:space="preserve"> application</w:t>
      </w:r>
      <w:proofErr w:type="gramEnd"/>
      <w:r w:rsidRPr="00E96C33">
        <w:rPr>
          <w:rFonts w:ascii="Times" w:eastAsia="Times New Roman" w:hAnsi="Times" w:cs="Times New Roman"/>
          <w:lang w:val="en-AU"/>
        </w:rPr>
        <w:t xml:space="preserve"> outlining </w:t>
      </w:r>
      <w:r w:rsidR="00474EF9">
        <w:rPr>
          <w:rFonts w:ascii="Times" w:eastAsia="Times New Roman" w:hAnsi="Times" w:cs="Times New Roman"/>
          <w:lang w:val="en-AU"/>
        </w:rPr>
        <w:t xml:space="preserve">their </w:t>
      </w:r>
      <w:r w:rsidR="00C76D99">
        <w:rPr>
          <w:rFonts w:ascii="Times" w:eastAsia="Times New Roman" w:hAnsi="Times" w:cs="Times New Roman"/>
          <w:lang w:val="en-AU"/>
        </w:rPr>
        <w:t>postgraduate</w:t>
      </w:r>
      <w:r w:rsidR="00474EF9">
        <w:rPr>
          <w:rFonts w:ascii="Times" w:eastAsia="Times New Roman" w:hAnsi="Times" w:cs="Times New Roman"/>
          <w:lang w:val="en-AU"/>
        </w:rPr>
        <w:t xml:space="preserve"> project, </w:t>
      </w:r>
      <w:r w:rsidRPr="00E96C33">
        <w:rPr>
          <w:rFonts w:ascii="Times" w:eastAsia="Times New Roman" w:hAnsi="Times" w:cs="Times New Roman"/>
          <w:lang w:val="en-AU"/>
        </w:rPr>
        <w:t xml:space="preserve">how </w:t>
      </w:r>
      <w:r w:rsidR="00474EF9">
        <w:rPr>
          <w:rFonts w:ascii="Times" w:eastAsia="Times New Roman" w:hAnsi="Times" w:cs="Times New Roman"/>
          <w:lang w:val="en-AU"/>
        </w:rPr>
        <w:t>this award will be used to</w:t>
      </w:r>
      <w:r w:rsidRPr="00E96C33">
        <w:rPr>
          <w:rFonts w:ascii="Times" w:eastAsia="Times New Roman" w:hAnsi="Times" w:cs="Times New Roman"/>
          <w:lang w:val="en-AU"/>
        </w:rPr>
        <w:t xml:space="preserve"> advance their research</w:t>
      </w:r>
      <w:r w:rsidR="00474EF9">
        <w:rPr>
          <w:rFonts w:ascii="Times" w:eastAsia="Times New Roman" w:hAnsi="Times" w:cs="Times New Roman"/>
          <w:lang w:val="en-AU"/>
        </w:rPr>
        <w:t xml:space="preserve"> and why their research is important</w:t>
      </w:r>
      <w:r w:rsidRPr="00E96C33">
        <w:rPr>
          <w:rFonts w:ascii="Times" w:eastAsia="Times New Roman" w:hAnsi="Times" w:cs="Times New Roman"/>
          <w:lang w:val="en-AU"/>
        </w:rPr>
        <w:t xml:space="preserve">. Submit your entry by completing the attached application form and emailing it to </w:t>
      </w:r>
      <w:r>
        <w:rPr>
          <w:rFonts w:ascii="Times" w:eastAsia="Times New Roman" w:hAnsi="Times" w:cs="Times New Roman"/>
          <w:lang w:val="en-AU"/>
        </w:rPr>
        <w:t>GSAA.awards@gmail.com</w:t>
      </w:r>
      <w:r w:rsidRPr="00E96C33">
        <w:rPr>
          <w:rFonts w:ascii="Times" w:eastAsia="Times New Roman" w:hAnsi="Times" w:cs="Times New Roman"/>
          <w:lang w:val="en-AU"/>
        </w:rPr>
        <w:t xml:space="preserve"> with the subject heading “</w:t>
      </w:r>
      <w:r w:rsidR="00116AC0">
        <w:rPr>
          <w:rFonts w:ascii="Times" w:eastAsia="Times New Roman" w:hAnsi="Times" w:cs="Times New Roman"/>
          <w:lang w:val="en-AU"/>
        </w:rPr>
        <w:t>POCD Student G</w:t>
      </w:r>
      <w:r w:rsidR="00474EF9">
        <w:rPr>
          <w:rFonts w:ascii="Times" w:eastAsia="Times New Roman" w:hAnsi="Times" w:cs="Times New Roman"/>
          <w:lang w:val="en-AU"/>
        </w:rPr>
        <w:t>rant</w:t>
      </w:r>
      <w:r w:rsidRPr="00E96C33">
        <w:rPr>
          <w:rFonts w:ascii="Times" w:eastAsia="Times New Roman" w:hAnsi="Times" w:cs="Times New Roman"/>
          <w:lang w:val="en-AU"/>
        </w:rPr>
        <w:t xml:space="preserve">”. Terms and conditions apply. </w:t>
      </w:r>
    </w:p>
    <w:p w14:paraId="6C5CCF84" w14:textId="77777777" w:rsidR="00E96C33" w:rsidRP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</w:p>
    <w:p w14:paraId="0ADF4EE6" w14:textId="77777777" w:rsidR="00E96C33" w:rsidRPr="00E96C33" w:rsidRDefault="00E96C33" w:rsidP="00C90E43">
      <w:pPr>
        <w:ind w:left="-284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Terms &amp; Conditions</w:t>
      </w:r>
    </w:p>
    <w:p w14:paraId="33E27D83" w14:textId="77777777" w:rsid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Applicants must complete the application form in full. </w:t>
      </w:r>
    </w:p>
    <w:p w14:paraId="12F5C7A9" w14:textId="56D061C9" w:rsidR="00C90E4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The successful recipient will receive </w:t>
      </w:r>
      <w:r w:rsidR="00D65C29">
        <w:rPr>
          <w:rFonts w:ascii="Times" w:eastAsia="Times New Roman" w:hAnsi="Times" w:cs="Times New Roman"/>
          <w:lang w:val="en-AU"/>
        </w:rPr>
        <w:t>a $1000 shopping voucher from Point of Care Diagnostics</w:t>
      </w:r>
      <w:r w:rsidRPr="00E96C33">
        <w:rPr>
          <w:rFonts w:ascii="Times" w:eastAsia="Times New Roman" w:hAnsi="Times" w:cs="Times New Roman"/>
          <w:lang w:val="en-AU"/>
        </w:rPr>
        <w:t xml:space="preserve">. </w:t>
      </w:r>
    </w:p>
    <w:p w14:paraId="48EFB09B" w14:textId="1EFBF70F" w:rsidR="00474EF9" w:rsidRPr="00565B54" w:rsidRDefault="00DA0D3E" w:rsidP="00565B54">
      <w:pPr>
        <w:ind w:left="-284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 xml:space="preserve">• Applications close on the </w:t>
      </w:r>
      <w:r w:rsidR="00116AC0">
        <w:rPr>
          <w:rFonts w:ascii="Times" w:eastAsia="Times New Roman" w:hAnsi="Times" w:cs="Times New Roman"/>
          <w:lang w:val="en-AU"/>
        </w:rPr>
        <w:t>16</w:t>
      </w:r>
      <w:r w:rsidR="00C90E43" w:rsidRPr="00BE559A">
        <w:rPr>
          <w:rFonts w:ascii="Times" w:eastAsia="Times New Roman" w:hAnsi="Times" w:cs="Times New Roman"/>
          <w:lang w:val="en-AU"/>
        </w:rPr>
        <w:t>th of August 2019</w:t>
      </w:r>
      <w:r w:rsidR="00E96C33" w:rsidRPr="00E96C33">
        <w:rPr>
          <w:rFonts w:ascii="Times" w:eastAsia="Times New Roman" w:hAnsi="Times" w:cs="Times New Roman"/>
          <w:lang w:val="en-AU"/>
        </w:rPr>
        <w:t xml:space="preserve"> at 5pm</w:t>
      </w:r>
      <w:r w:rsidR="00C76D99">
        <w:rPr>
          <w:rFonts w:ascii="Times" w:eastAsia="Times New Roman" w:hAnsi="Times" w:cs="Times New Roman"/>
          <w:lang w:val="en-AU"/>
        </w:rPr>
        <w:t xml:space="preserve"> AEST</w:t>
      </w:r>
      <w:r w:rsidR="00E96C33" w:rsidRPr="00E96C33">
        <w:rPr>
          <w:rFonts w:ascii="Times" w:eastAsia="Times New Roman" w:hAnsi="Times" w:cs="Times New Roman"/>
          <w:lang w:val="en-AU"/>
        </w:rPr>
        <w:t>. Late subm</w:t>
      </w:r>
      <w:r w:rsidR="00565B54">
        <w:rPr>
          <w:rFonts w:ascii="Times" w:eastAsia="Times New Roman" w:hAnsi="Times" w:cs="Times New Roman"/>
          <w:lang w:val="en-AU"/>
        </w:rPr>
        <w:t>issions will not be considered.</w:t>
      </w:r>
    </w:p>
    <w:p w14:paraId="4CC0419D" w14:textId="444FF084" w:rsidR="00565B54" w:rsidRDefault="00565B54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</w:t>
      </w:r>
      <w:r>
        <w:rPr>
          <w:rFonts w:ascii="Times" w:eastAsia="Times New Roman" w:hAnsi="Times" w:cs="Times New Roman"/>
          <w:lang w:val="en-AU"/>
        </w:rPr>
        <w:t xml:space="preserve">Funds must be used by </w:t>
      </w:r>
      <w:r w:rsidR="00BE559A" w:rsidRPr="006C25F4">
        <w:rPr>
          <w:rFonts w:ascii="Times" w:eastAsia="Times New Roman" w:hAnsi="Times" w:cs="Times New Roman"/>
          <w:lang w:val="en-AU"/>
        </w:rPr>
        <w:t>13 December 2019.</w:t>
      </w:r>
    </w:p>
    <w:p w14:paraId="06F5E2E6" w14:textId="2D82192D" w:rsidR="00116AC0" w:rsidRDefault="00116AC0" w:rsidP="00116AC0">
      <w:pPr>
        <w:ind w:left="-284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>• This</w:t>
      </w:r>
      <w:r w:rsidRPr="00E96C33">
        <w:rPr>
          <w:rFonts w:ascii="Times" w:eastAsia="Times New Roman" w:hAnsi="Times" w:cs="Times New Roman"/>
          <w:lang w:val="en-AU"/>
        </w:rPr>
        <w:t xml:space="preserve"> grant is </w:t>
      </w:r>
      <w:r>
        <w:rPr>
          <w:rFonts w:ascii="Times" w:eastAsia="Times New Roman" w:hAnsi="Times" w:cs="Times New Roman"/>
          <w:lang w:val="en-AU"/>
        </w:rPr>
        <w:t xml:space="preserve">only </w:t>
      </w:r>
      <w:r w:rsidRPr="00E96C33">
        <w:rPr>
          <w:rFonts w:ascii="Times" w:eastAsia="Times New Roman" w:hAnsi="Times" w:cs="Times New Roman"/>
          <w:lang w:val="en-AU"/>
        </w:rPr>
        <w:t xml:space="preserve">open to </w:t>
      </w:r>
      <w:r>
        <w:rPr>
          <w:rFonts w:ascii="Times" w:eastAsia="Times New Roman" w:hAnsi="Times" w:cs="Times New Roman"/>
          <w:lang w:val="en-AU"/>
        </w:rPr>
        <w:t>postgraduate students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  <w:r>
        <w:rPr>
          <w:rFonts w:ascii="Times" w:eastAsia="Times New Roman" w:hAnsi="Times" w:cs="Times New Roman"/>
          <w:lang w:val="en-AU"/>
        </w:rPr>
        <w:t>enrolled in Australasian institutions and that hold current GSA memberships</w:t>
      </w:r>
      <w:r w:rsidRPr="00E96C33">
        <w:rPr>
          <w:rFonts w:ascii="Times" w:eastAsia="Times New Roman" w:hAnsi="Times" w:cs="Times New Roman"/>
          <w:lang w:val="en-AU"/>
        </w:rPr>
        <w:t xml:space="preserve">. </w:t>
      </w:r>
    </w:p>
    <w:p w14:paraId="244E2475" w14:textId="220E3526" w:rsidR="00C90E4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>• The winner will be announced on social media including our website, Facebook and Twitter. T</w:t>
      </w:r>
      <w:r w:rsidR="00C90E43">
        <w:rPr>
          <w:rFonts w:ascii="Times" w:eastAsia="Times New Roman" w:hAnsi="Times" w:cs="Times New Roman"/>
          <w:lang w:val="en-AU"/>
        </w:rPr>
        <w:t>he successful applicant</w:t>
      </w:r>
      <w:r w:rsidRPr="00E96C33">
        <w:rPr>
          <w:rFonts w:ascii="Times" w:eastAsia="Times New Roman" w:hAnsi="Times" w:cs="Times New Roman"/>
          <w:lang w:val="en-AU"/>
        </w:rPr>
        <w:t xml:space="preserve"> agree</w:t>
      </w:r>
      <w:r w:rsidR="00C90E43">
        <w:rPr>
          <w:rFonts w:ascii="Times" w:eastAsia="Times New Roman" w:hAnsi="Times" w:cs="Times New Roman"/>
          <w:lang w:val="en-AU"/>
        </w:rPr>
        <w:t>s to have their name</w:t>
      </w:r>
      <w:r w:rsidRPr="00E96C33">
        <w:rPr>
          <w:rFonts w:ascii="Times" w:eastAsia="Times New Roman" w:hAnsi="Times" w:cs="Times New Roman"/>
          <w:lang w:val="en-AU"/>
        </w:rPr>
        <w:t xml:space="preserve"> and the purpose of the grant made public. </w:t>
      </w:r>
    </w:p>
    <w:p w14:paraId="01F33555" w14:textId="77777777" w:rsidR="00565B54" w:rsidRDefault="00565B54" w:rsidP="00565B54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The winner will be </w:t>
      </w:r>
      <w:r>
        <w:rPr>
          <w:rFonts w:ascii="Times" w:eastAsia="Times New Roman" w:hAnsi="Times" w:cs="Times New Roman"/>
          <w:lang w:val="en-AU"/>
        </w:rPr>
        <w:t>encouraged to present their research at GSA2020.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</w:p>
    <w:p w14:paraId="41CA1E24" w14:textId="77777777" w:rsidR="00565B54" w:rsidRDefault="00565B54" w:rsidP="00C90E43">
      <w:pPr>
        <w:ind w:left="-284"/>
        <w:rPr>
          <w:rFonts w:ascii="Times" w:eastAsia="Times New Roman" w:hAnsi="Times" w:cs="Times New Roman"/>
          <w:lang w:val="en-AU"/>
        </w:rPr>
      </w:pPr>
    </w:p>
    <w:p w14:paraId="64D95A8B" w14:textId="77777777" w:rsidR="00C90E43" w:rsidRDefault="00C90E43" w:rsidP="00C90E43">
      <w:pPr>
        <w:ind w:left="-284"/>
        <w:rPr>
          <w:rFonts w:ascii="Times" w:eastAsia="Times New Roman" w:hAnsi="Times" w:cs="Times New Roman"/>
          <w:lang w:val="en-AU"/>
        </w:rPr>
      </w:pPr>
    </w:p>
    <w:p w14:paraId="448DFA88" w14:textId="57BC9EEA" w:rsidR="00C90E43" w:rsidRDefault="00C90E43"/>
    <w:p w14:paraId="15D11019" w14:textId="77777777" w:rsidR="00992833" w:rsidRDefault="00992833" w:rsidP="00992833">
      <w:pPr>
        <w:spacing w:after="120"/>
        <w:ind w:left="-284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3421D" w14:textId="77777777" w:rsidR="00D94759" w:rsidRPr="00992833" w:rsidRDefault="00992833" w:rsidP="00992833">
      <w:pPr>
        <w:spacing w:after="120"/>
        <w:ind w:left="-284"/>
      </w:pPr>
      <w:r w:rsidRPr="00992833">
        <w:t>Ins</w:t>
      </w:r>
      <w:r>
        <w:t>t</w:t>
      </w:r>
      <w:r w:rsidRPr="00992833">
        <w:t>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2833">
        <w:tab/>
      </w:r>
    </w:p>
    <w:p w14:paraId="4AEBFA66" w14:textId="77777777" w:rsidR="00992833" w:rsidRDefault="00992833" w:rsidP="00992833">
      <w:pPr>
        <w:spacing w:after="120"/>
        <w:ind w:left="-284"/>
      </w:pPr>
      <w:r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9F1E6CE" w14:textId="77777777" w:rsidR="00992833" w:rsidRPr="00992833" w:rsidRDefault="00992833" w:rsidP="00992833">
      <w:pPr>
        <w:spacing w:after="120"/>
        <w:ind w:left="-284"/>
        <w:rPr>
          <w:u w:val="single"/>
        </w:rPr>
      </w:pPr>
      <w:r>
        <w:t>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05F2E" w14:textId="77777777" w:rsidR="00992833" w:rsidRPr="00992833" w:rsidRDefault="00992833" w:rsidP="00992833">
      <w:pPr>
        <w:spacing w:after="120"/>
        <w:ind w:left="-284"/>
        <w:rPr>
          <w:u w:val="single"/>
        </w:rPr>
      </w:pPr>
      <w:r>
        <w:t>Phone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0223B" w14:textId="77777777" w:rsidR="00992833" w:rsidRDefault="00992833" w:rsidP="00C90E43">
      <w:pPr>
        <w:ind w:left="-284"/>
      </w:pPr>
    </w:p>
    <w:p w14:paraId="730C9B47" w14:textId="77777777" w:rsidR="00116AC0" w:rsidRDefault="00116AC0" w:rsidP="00C90E43">
      <w:pPr>
        <w:ind w:left="-284"/>
      </w:pPr>
    </w:p>
    <w:p w14:paraId="47EE05F4" w14:textId="51B5AAD5" w:rsidR="00992833" w:rsidRDefault="00992833" w:rsidP="00C90E43">
      <w:pPr>
        <w:ind w:left="-284"/>
      </w:pPr>
      <w:r>
        <w:t>P</w:t>
      </w:r>
      <w:r w:rsidR="00C76D99">
        <w:t>ostgraduate</w:t>
      </w:r>
      <w:bookmarkStart w:id="0" w:name="_GoBack"/>
      <w:bookmarkEnd w:id="0"/>
      <w:r>
        <w:t xml:space="preserve"> Project Summary (250 word limit):</w:t>
      </w:r>
    </w:p>
    <w:p w14:paraId="11673749" w14:textId="77777777" w:rsidR="00992833" w:rsidRDefault="00992833" w:rsidP="00C90E43">
      <w:pPr>
        <w:ind w:left="-284"/>
      </w:pPr>
    </w:p>
    <w:p w14:paraId="3FC0B699" w14:textId="77777777" w:rsidR="00992833" w:rsidRDefault="00992833" w:rsidP="00C90E43">
      <w:pPr>
        <w:ind w:left="-284"/>
      </w:pPr>
    </w:p>
    <w:p w14:paraId="4627135C" w14:textId="7B6A76A4" w:rsidR="00992833" w:rsidRDefault="00116AC0" w:rsidP="00C90E43">
      <w:pPr>
        <w:ind w:left="-284"/>
      </w:pPr>
      <w:r>
        <w:t>How will this grant improve your project</w:t>
      </w:r>
      <w:r w:rsidR="00992833">
        <w:t>? (</w:t>
      </w:r>
      <w:proofErr w:type="gramStart"/>
      <w:r w:rsidR="00992833">
        <w:t>250 word</w:t>
      </w:r>
      <w:proofErr w:type="gramEnd"/>
      <w:r w:rsidR="00992833">
        <w:t xml:space="preserve"> limit):</w:t>
      </w:r>
    </w:p>
    <w:p w14:paraId="641E9A25" w14:textId="77777777" w:rsidR="00992833" w:rsidRDefault="00992833" w:rsidP="00C90E43">
      <w:pPr>
        <w:ind w:left="-284"/>
      </w:pPr>
    </w:p>
    <w:p w14:paraId="050C6299" w14:textId="77777777" w:rsidR="00992833" w:rsidRDefault="00992833" w:rsidP="00C90E43">
      <w:pPr>
        <w:ind w:left="-284"/>
      </w:pPr>
    </w:p>
    <w:p w14:paraId="2CB9F1AD" w14:textId="670E1CF2" w:rsidR="00992833" w:rsidRDefault="00992833" w:rsidP="00C90E43">
      <w:pPr>
        <w:ind w:left="-284"/>
      </w:pPr>
      <w:r>
        <w:t xml:space="preserve">Why is </w:t>
      </w:r>
      <w:r w:rsidR="00474EF9">
        <w:t>your</w:t>
      </w:r>
      <w:r>
        <w:t xml:space="preserve"> research important</w:t>
      </w:r>
      <w:r w:rsidR="00116AC0">
        <w:t xml:space="preserve"> to the genetics community</w:t>
      </w:r>
      <w:r>
        <w:t>? (</w:t>
      </w:r>
      <w:proofErr w:type="gramStart"/>
      <w:r>
        <w:t>200 word</w:t>
      </w:r>
      <w:proofErr w:type="gramEnd"/>
      <w:r>
        <w:t xml:space="preserve"> limit)</w:t>
      </w:r>
    </w:p>
    <w:p w14:paraId="747931F7" w14:textId="77777777" w:rsidR="00992833" w:rsidRDefault="00992833" w:rsidP="00C90E43">
      <w:pPr>
        <w:ind w:left="-284"/>
      </w:pPr>
    </w:p>
    <w:p w14:paraId="687ED2CE" w14:textId="77777777" w:rsidR="00992833" w:rsidRDefault="00992833" w:rsidP="00C90E43">
      <w:pPr>
        <w:ind w:left="-284"/>
      </w:pPr>
    </w:p>
    <w:p w14:paraId="01102CB8" w14:textId="3E5668CA" w:rsidR="00474EF9" w:rsidRDefault="00474EF9" w:rsidP="00474EF9">
      <w:pPr>
        <w:spacing w:after="120"/>
        <w:ind w:left="-284"/>
      </w:pPr>
    </w:p>
    <w:sectPr w:rsidR="00474EF9" w:rsidSect="00C17280">
      <w:pgSz w:w="11900" w:h="16840"/>
      <w:pgMar w:top="284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07CEC"/>
    <w:multiLevelType w:val="hybridMultilevel"/>
    <w:tmpl w:val="81DA19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C33"/>
    <w:rsid w:val="00116AC0"/>
    <w:rsid w:val="002E6E7C"/>
    <w:rsid w:val="00441F56"/>
    <w:rsid w:val="00474EF9"/>
    <w:rsid w:val="00565B54"/>
    <w:rsid w:val="006C25F4"/>
    <w:rsid w:val="00717268"/>
    <w:rsid w:val="008E5917"/>
    <w:rsid w:val="00992833"/>
    <w:rsid w:val="00BE559A"/>
    <w:rsid w:val="00C17280"/>
    <w:rsid w:val="00C76D99"/>
    <w:rsid w:val="00C90E43"/>
    <w:rsid w:val="00CD22D7"/>
    <w:rsid w:val="00D1411A"/>
    <w:rsid w:val="00D65C29"/>
    <w:rsid w:val="00D9357B"/>
    <w:rsid w:val="00D94759"/>
    <w:rsid w:val="00DA0D3E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FF4C"/>
  <w14:defaultImageDpi w14:val="300"/>
  <w15:docId w15:val="{725687EA-0154-B44F-9E64-62A99216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1357</Characters>
  <Application>Microsoft Office Word</Application>
  <DocSecurity>0</DocSecurity>
  <Lines>11</Lines>
  <Paragraphs>3</Paragraphs>
  <ScaleCrop>false</ScaleCrop>
  <Company>Deakin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Rollins</dc:creator>
  <cp:keywords/>
  <dc:description/>
  <cp:lastModifiedBy>Anna MacDonald</cp:lastModifiedBy>
  <cp:revision>12</cp:revision>
  <dcterms:created xsi:type="dcterms:W3CDTF">2019-06-17T02:55:00Z</dcterms:created>
  <dcterms:modified xsi:type="dcterms:W3CDTF">2019-07-16T04:35:00Z</dcterms:modified>
</cp:coreProperties>
</file>